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«О порядке формирования, ведения, обязательного опубликования перечня муниципального имущества Сельского поселения 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 предпринимательства»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 xml:space="preserve">   </w:t>
      </w:r>
      <w:proofErr w:type="gramStart"/>
      <w:r w:rsidRPr="00493B12">
        <w:rPr>
          <w:rFonts w:ascii="Times New Roman" w:hAnsi="Times New Roman" w:cs="Times New Roman"/>
          <w:color w:val="000000"/>
        </w:rPr>
        <w:t xml:space="preserve">В соответствии с Федеральным законом от 24 июля 2007 года № 209-ФЗ "О развитии малого и среднего предпринимательства в Российской Федерации", Законом Республики Башкортостан от 28 декабря 2007 года № 511-З "О развитии малого и среднего предпринимательства в Республике Башкортостан", Постановлением Правительства Республики Башкортостан от 9 декабря </w:t>
      </w:r>
      <w:smartTag w:uri="urn:schemas-microsoft-com:office:smarttags" w:element="metricconverter">
        <w:smartTagPr>
          <w:attr w:name="ProductID" w:val="2008 г"/>
        </w:smartTagPr>
        <w:r w:rsidRPr="00493B12">
          <w:rPr>
            <w:rFonts w:ascii="Times New Roman" w:hAnsi="Times New Roman" w:cs="Times New Roman"/>
            <w:color w:val="000000"/>
          </w:rPr>
          <w:t>2008 г</w:t>
        </w:r>
      </w:smartTag>
      <w:r w:rsidRPr="00493B12">
        <w:rPr>
          <w:rFonts w:ascii="Times New Roman" w:hAnsi="Times New Roman" w:cs="Times New Roman"/>
          <w:color w:val="000000"/>
        </w:rPr>
        <w:t>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493B1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93B12">
        <w:rPr>
          <w:rFonts w:ascii="Times New Roman" w:hAnsi="Times New Roman" w:cs="Times New Roman"/>
          <w:color w:val="000000"/>
        </w:rPr>
        <w:t>целях</w:t>
      </w:r>
      <w:proofErr w:type="gramEnd"/>
      <w:r w:rsidRPr="00493B12">
        <w:rPr>
          <w:rFonts w:ascii="Times New Roman" w:hAnsi="Times New Roman" w:cs="Times New Roman"/>
          <w:color w:val="000000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Совет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решил: 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1. Утвердить прилагаемый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2. Администрации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 Республики Башкортостан обеспечить формирование и ведение перечня.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3. Настоящее решение разместить на официальном сайте Администрации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>4. Данное решение вступает в силу со дня его принятия.</w:t>
      </w:r>
    </w:p>
    <w:p w:rsidR="00493B12" w:rsidRPr="00493B12" w:rsidRDefault="00493B12" w:rsidP="00493B12">
      <w:pPr>
        <w:jc w:val="both"/>
        <w:rPr>
          <w:rFonts w:ascii="Times New Roman" w:hAnsi="Times New Roman" w:cs="Times New Roman"/>
        </w:rPr>
      </w:pPr>
      <w:r w:rsidRPr="00493B12">
        <w:rPr>
          <w:rFonts w:ascii="Times New Roman" w:hAnsi="Times New Roman" w:cs="Times New Roman"/>
          <w:color w:val="000000"/>
        </w:rPr>
        <w:t xml:space="preserve">5. </w:t>
      </w:r>
      <w:proofErr w:type="gramStart"/>
      <w:r w:rsidRPr="00493B12">
        <w:rPr>
          <w:rFonts w:ascii="Times New Roman" w:hAnsi="Times New Roman" w:cs="Times New Roman"/>
          <w:color w:val="000000"/>
        </w:rPr>
        <w:t xml:space="preserve">Контроль </w:t>
      </w:r>
      <w:r w:rsidRPr="00493B12">
        <w:rPr>
          <w:rFonts w:ascii="Times New Roman" w:hAnsi="Times New Roman" w:cs="Times New Roman"/>
        </w:rPr>
        <w:t>за</w:t>
      </w:r>
      <w:proofErr w:type="gramEnd"/>
      <w:r w:rsidRPr="00493B12"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493B12">
        <w:rPr>
          <w:rFonts w:ascii="Times New Roman" w:hAnsi="Times New Roman" w:cs="Times New Roman"/>
        </w:rPr>
        <w:t>Антинганский</w:t>
      </w:r>
      <w:proofErr w:type="spellEnd"/>
      <w:r w:rsidRPr="00493B1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</w:rPr>
        <w:t>Хайбуллинский</w:t>
      </w:r>
      <w:proofErr w:type="spellEnd"/>
      <w:r w:rsidRPr="00493B12">
        <w:rPr>
          <w:rFonts w:ascii="Times New Roman" w:hAnsi="Times New Roman" w:cs="Times New Roman"/>
        </w:rPr>
        <w:t xml:space="preserve"> район Республики Башкортостан по бюджету, налогам и вопросам собственности. </w:t>
      </w:r>
    </w:p>
    <w:p w:rsidR="00493B12" w:rsidRPr="00493B12" w:rsidRDefault="00493B12" w:rsidP="00493B12">
      <w:pPr>
        <w:rPr>
          <w:rFonts w:ascii="Times New Roman" w:hAnsi="Times New Roman" w:cs="Times New Roman"/>
        </w:rPr>
      </w:pPr>
    </w:p>
    <w:p w:rsidR="00493B12" w:rsidRPr="00493B12" w:rsidRDefault="00493B12" w:rsidP="00493B12">
      <w:pPr>
        <w:jc w:val="both"/>
        <w:rPr>
          <w:rFonts w:ascii="Times New Roman" w:hAnsi="Times New Roman" w:cs="Times New Roman"/>
        </w:rPr>
      </w:pPr>
      <w:r w:rsidRPr="00493B12">
        <w:rPr>
          <w:rFonts w:ascii="Times New Roman" w:hAnsi="Times New Roman" w:cs="Times New Roman"/>
        </w:rPr>
        <w:t>Глава сельского поселения</w:t>
      </w:r>
    </w:p>
    <w:p w:rsidR="00493B12" w:rsidRPr="00493B12" w:rsidRDefault="00493B12" w:rsidP="00493B12">
      <w:pPr>
        <w:jc w:val="both"/>
        <w:rPr>
          <w:rFonts w:ascii="Times New Roman" w:hAnsi="Times New Roman" w:cs="Times New Roman"/>
        </w:rPr>
      </w:pPr>
      <w:proofErr w:type="spellStart"/>
      <w:r w:rsidRPr="00493B12">
        <w:rPr>
          <w:rFonts w:ascii="Times New Roman" w:hAnsi="Times New Roman" w:cs="Times New Roman"/>
        </w:rPr>
        <w:t>Антинганский</w:t>
      </w:r>
      <w:proofErr w:type="spellEnd"/>
      <w:r w:rsidRPr="00493B12">
        <w:rPr>
          <w:rFonts w:ascii="Times New Roman" w:hAnsi="Times New Roman" w:cs="Times New Roman"/>
        </w:rPr>
        <w:t xml:space="preserve"> сельсовет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</w:rPr>
        <w:t>Ф.Б.Искужина</w:t>
      </w:r>
      <w:proofErr w:type="spellEnd"/>
    </w:p>
    <w:p w:rsidR="00493B12" w:rsidRPr="00493B12" w:rsidRDefault="00493B12" w:rsidP="00493B12">
      <w:pPr>
        <w:jc w:val="both"/>
        <w:rPr>
          <w:rFonts w:ascii="Times New Roman" w:hAnsi="Times New Roman" w:cs="Times New Roman"/>
        </w:rPr>
      </w:pPr>
    </w:p>
    <w:p w:rsidR="00493B12" w:rsidRPr="00493B12" w:rsidRDefault="00493B12" w:rsidP="00493B12">
      <w:pPr>
        <w:jc w:val="both"/>
        <w:rPr>
          <w:rFonts w:ascii="Times New Roman" w:hAnsi="Times New Roman" w:cs="Times New Roman"/>
        </w:rPr>
      </w:pPr>
    </w:p>
    <w:p w:rsidR="00493B12" w:rsidRPr="00493B12" w:rsidRDefault="00493B12" w:rsidP="00493B12">
      <w:pPr>
        <w:jc w:val="both"/>
        <w:rPr>
          <w:rFonts w:ascii="Times New Roman" w:hAnsi="Times New Roman" w:cs="Times New Roman"/>
        </w:rPr>
      </w:pPr>
    </w:p>
    <w:p w:rsidR="00493B12" w:rsidRPr="00493B12" w:rsidRDefault="00493B12" w:rsidP="00493B12">
      <w:pPr>
        <w:pStyle w:val="a4"/>
        <w:rPr>
          <w:rFonts w:ascii="Times New Roman" w:hAnsi="Times New Roman" w:cs="Times New Roman"/>
        </w:rPr>
      </w:pPr>
    </w:p>
    <w:p w:rsidR="00493B12" w:rsidRPr="00493B12" w:rsidRDefault="00493B12" w:rsidP="00493B12">
      <w:pPr>
        <w:pStyle w:val="a4"/>
        <w:rPr>
          <w:rFonts w:ascii="Times New Roman" w:hAnsi="Times New Roman" w:cs="Times New Roman"/>
        </w:rPr>
      </w:pPr>
    </w:p>
    <w:p w:rsidR="00493B12" w:rsidRPr="00493B12" w:rsidRDefault="00493B12" w:rsidP="00493B12">
      <w:pPr>
        <w:pStyle w:val="a4"/>
        <w:rPr>
          <w:rFonts w:ascii="Times New Roman" w:hAnsi="Times New Roman" w:cs="Times New Roman"/>
        </w:rPr>
      </w:pPr>
      <w:proofErr w:type="spellStart"/>
      <w:r w:rsidRPr="00493B12">
        <w:rPr>
          <w:rFonts w:ascii="Times New Roman" w:hAnsi="Times New Roman" w:cs="Times New Roman"/>
        </w:rPr>
        <w:t>с</w:t>
      </w:r>
      <w:proofErr w:type="gramStart"/>
      <w:r w:rsidRPr="00493B12">
        <w:rPr>
          <w:rFonts w:ascii="Times New Roman" w:hAnsi="Times New Roman" w:cs="Times New Roman"/>
        </w:rPr>
        <w:t>.А</w:t>
      </w:r>
      <w:proofErr w:type="gramEnd"/>
      <w:r w:rsidRPr="00493B12">
        <w:rPr>
          <w:rFonts w:ascii="Times New Roman" w:hAnsi="Times New Roman" w:cs="Times New Roman"/>
        </w:rPr>
        <w:t>нтинган</w:t>
      </w:r>
      <w:proofErr w:type="spellEnd"/>
    </w:p>
    <w:p w:rsidR="00493B12" w:rsidRPr="00493B12" w:rsidRDefault="00493B12" w:rsidP="00493B12">
      <w:pPr>
        <w:pStyle w:val="a4"/>
        <w:rPr>
          <w:rFonts w:ascii="Times New Roman" w:hAnsi="Times New Roman" w:cs="Times New Roman"/>
        </w:rPr>
      </w:pPr>
      <w:r w:rsidRPr="00493B12">
        <w:rPr>
          <w:rFonts w:ascii="Times New Roman" w:hAnsi="Times New Roman" w:cs="Times New Roman"/>
        </w:rPr>
        <w:t xml:space="preserve">15 ноября 2019 года </w:t>
      </w:r>
    </w:p>
    <w:p w:rsidR="00493B12" w:rsidRPr="00493B12" w:rsidRDefault="00493B12" w:rsidP="00493B12">
      <w:pPr>
        <w:pStyle w:val="a4"/>
        <w:rPr>
          <w:rFonts w:ascii="Times New Roman" w:hAnsi="Times New Roman" w:cs="Times New Roman"/>
        </w:rPr>
      </w:pPr>
      <w:r w:rsidRPr="00493B12">
        <w:rPr>
          <w:rFonts w:ascii="Times New Roman" w:hAnsi="Times New Roman" w:cs="Times New Roman"/>
        </w:rPr>
        <w:t xml:space="preserve">№ </w:t>
      </w:r>
      <w:proofErr w:type="gramStart"/>
      <w:r w:rsidRPr="00493B12">
        <w:rPr>
          <w:rFonts w:ascii="Times New Roman" w:hAnsi="Times New Roman" w:cs="Times New Roman"/>
        </w:rPr>
        <w:t>Р</w:t>
      </w:r>
      <w:proofErr w:type="gramEnd"/>
      <w:r w:rsidRPr="00493B12">
        <w:rPr>
          <w:rFonts w:ascii="Times New Roman" w:hAnsi="Times New Roman" w:cs="Times New Roman"/>
        </w:rPr>
        <w:t xml:space="preserve"> – 2/ 21</w:t>
      </w:r>
    </w:p>
    <w:p w:rsidR="00493B12" w:rsidRPr="00493B12" w:rsidRDefault="00493B12" w:rsidP="00493B1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lang/>
        </w:rPr>
        <w:lastRenderedPageBreak/>
        <w:t xml:space="preserve">                                                                                                          </w:t>
      </w:r>
      <w:r w:rsidRPr="00493B12">
        <w:rPr>
          <w:rFonts w:ascii="Times New Roman" w:hAnsi="Times New Roman" w:cs="Times New Roman"/>
          <w:color w:val="000000"/>
        </w:rPr>
        <w:t>Приложение</w:t>
      </w: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6282F"/>
        </w:rPr>
      </w:pPr>
      <w:r w:rsidRPr="00493B1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к решению Совета </w:t>
      </w:r>
      <w:r w:rsidRPr="00493B12">
        <w:rPr>
          <w:rFonts w:ascii="Times New Roman" w:hAnsi="Times New Roman" w:cs="Times New Roman"/>
          <w:bCs/>
          <w:color w:val="26282F"/>
        </w:rPr>
        <w:t xml:space="preserve">Сельского </w:t>
      </w: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26282F"/>
        </w:rPr>
      </w:pPr>
      <w:r w:rsidRPr="00493B12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                 поселения  </w:t>
      </w:r>
      <w:proofErr w:type="spellStart"/>
      <w:r w:rsidRPr="00493B12">
        <w:rPr>
          <w:rFonts w:ascii="Times New Roman" w:hAnsi="Times New Roman" w:cs="Times New Roman"/>
          <w:bCs/>
          <w:color w:val="26282F"/>
        </w:rPr>
        <w:t>Антинганский</w:t>
      </w:r>
      <w:proofErr w:type="spellEnd"/>
      <w:r w:rsidRPr="00493B12">
        <w:rPr>
          <w:rFonts w:ascii="Times New Roman" w:hAnsi="Times New Roman" w:cs="Times New Roman"/>
          <w:bCs/>
          <w:color w:val="26282F"/>
        </w:rPr>
        <w:t xml:space="preserve"> </w:t>
      </w: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bCs/>
          <w:color w:val="26282F"/>
        </w:rPr>
        <w:t xml:space="preserve">                                                                                                  сельсовет </w:t>
      </w:r>
      <w:proofErr w:type="gramStart"/>
      <w:r w:rsidRPr="00493B12">
        <w:rPr>
          <w:rFonts w:ascii="Times New Roman" w:hAnsi="Times New Roman" w:cs="Times New Roman"/>
          <w:bCs/>
          <w:color w:val="26282F"/>
        </w:rPr>
        <w:t>м</w:t>
      </w:r>
      <w:r w:rsidRPr="00493B12">
        <w:rPr>
          <w:rFonts w:ascii="Times New Roman" w:hAnsi="Times New Roman" w:cs="Times New Roman"/>
          <w:color w:val="000000"/>
        </w:rPr>
        <w:t>униципального</w:t>
      </w:r>
      <w:proofErr w:type="gramEnd"/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</w:t>
      </w: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Республики Башкортостан</w:t>
      </w: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от  15.10. 2019 г. № Р-2/21</w:t>
      </w:r>
    </w:p>
    <w:p w:rsidR="00493B12" w:rsidRPr="00493B12" w:rsidRDefault="00493B12" w:rsidP="00493B12">
      <w:pPr>
        <w:rPr>
          <w:rFonts w:ascii="Times New Roman" w:hAnsi="Times New Roman" w:cs="Times New Roman"/>
        </w:rPr>
      </w:pP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493B12">
        <w:rPr>
          <w:rFonts w:ascii="Times New Roman" w:hAnsi="Times New Roman" w:cs="Times New Roman"/>
          <w:b/>
          <w:bCs/>
          <w:color w:val="26282F"/>
        </w:rPr>
        <w:t>Порядок</w:t>
      </w: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493B12">
        <w:rPr>
          <w:rFonts w:ascii="Times New Roman" w:hAnsi="Times New Roman" w:cs="Times New Roman"/>
          <w:b/>
          <w:bCs/>
          <w:color w:val="26282F"/>
        </w:rPr>
        <w:t>формирования, ведения, обязательного опубликования перечня</w:t>
      </w:r>
    </w:p>
    <w:p w:rsidR="00493B12" w:rsidRPr="00493B12" w:rsidRDefault="00493B12" w:rsidP="00493B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26282F"/>
        </w:rPr>
      </w:pPr>
      <w:r w:rsidRPr="00493B12">
        <w:rPr>
          <w:rFonts w:ascii="Times New Roman" w:hAnsi="Times New Roman" w:cs="Times New Roman"/>
          <w:b/>
          <w:bCs/>
          <w:color w:val="26282F"/>
        </w:rPr>
        <w:t xml:space="preserve">муниципального имущества Сельского поселения </w:t>
      </w:r>
      <w:proofErr w:type="spellStart"/>
      <w:r w:rsidRPr="00493B12">
        <w:rPr>
          <w:rFonts w:ascii="Times New Roman" w:hAnsi="Times New Roman" w:cs="Times New Roman"/>
          <w:b/>
          <w:bCs/>
          <w:color w:val="26282F"/>
        </w:rPr>
        <w:t>Антинганский</w:t>
      </w:r>
      <w:proofErr w:type="spellEnd"/>
      <w:r w:rsidRPr="00493B12">
        <w:rPr>
          <w:rFonts w:ascii="Times New Roman" w:hAnsi="Times New Roman" w:cs="Times New Roman"/>
          <w:b/>
          <w:bCs/>
          <w:color w:val="26282F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b/>
          <w:bCs/>
          <w:color w:val="26282F"/>
        </w:rPr>
        <w:t>Хайбуллинский</w:t>
      </w:r>
      <w:proofErr w:type="spellEnd"/>
      <w:r w:rsidRPr="00493B12">
        <w:rPr>
          <w:rFonts w:ascii="Times New Roman" w:hAnsi="Times New Roman" w:cs="Times New Roman"/>
          <w:b/>
          <w:bCs/>
          <w:color w:val="26282F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93B12" w:rsidRPr="00493B12" w:rsidRDefault="00493B12" w:rsidP="00493B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493B12">
        <w:rPr>
          <w:rFonts w:ascii="Times New Roman" w:hAnsi="Times New Roman" w:cs="Times New Roman"/>
          <w:color w:val="000000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Сельского поселения 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493B12">
        <w:rPr>
          <w:rFonts w:ascii="Times New Roman" w:hAnsi="Times New Roman" w:cs="Times New Roman"/>
          <w:color w:val="000000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493B12" w:rsidRPr="00493B12" w:rsidRDefault="00493B12" w:rsidP="00493B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2. </w:t>
      </w:r>
      <w:proofErr w:type="gramStart"/>
      <w:r w:rsidRPr="00493B12">
        <w:rPr>
          <w:rFonts w:ascii="Times New Roman" w:hAnsi="Times New Roman" w:cs="Times New Roman"/>
          <w:color w:val="000000"/>
        </w:rPr>
        <w:t xml:space="preserve">В перечень вносятся сведения о муниципальном имуществе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493B12" w:rsidRPr="00493B12" w:rsidRDefault="00493B12" w:rsidP="00493B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3. Формирование и ведение перечня осуществляются Администрацией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 район Республики Башкортостан </w:t>
      </w:r>
      <w:r w:rsidRPr="00493B12">
        <w:rPr>
          <w:rFonts w:ascii="Times New Roman" w:hAnsi="Times New Roman" w:cs="Times New Roman"/>
          <w:color w:val="000000"/>
          <w:shd w:val="clear" w:color="auto" w:fill="FFFFFF"/>
        </w:rPr>
        <w:t xml:space="preserve">с ежегодным - до 1 ноября текущего года дополнением перечня муниципальным </w:t>
      </w:r>
      <w:proofErr w:type="gramStart"/>
      <w:r w:rsidRPr="00493B12">
        <w:rPr>
          <w:rFonts w:ascii="Times New Roman" w:hAnsi="Times New Roman" w:cs="Times New Roman"/>
          <w:color w:val="000000"/>
          <w:shd w:val="clear" w:color="auto" w:fill="FFFFFF"/>
        </w:rPr>
        <w:t>имуществом</w:t>
      </w:r>
      <w:proofErr w:type="gramEnd"/>
      <w:r w:rsidRPr="00493B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493B12">
        <w:rPr>
          <w:rFonts w:ascii="Times New Roman" w:hAnsi="Times New Roman" w:cs="Times New Roman"/>
          <w:color w:val="000000"/>
        </w:rPr>
        <w:t xml:space="preserve">на основе представляемых ее структурными подразделениями и Комитетом по управлению собственностью Министерства земельных и имущественных отношений Республика Башкортостан по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Хайбуллинскому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району предложений по включению в перечень муниципального имущества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493B12" w:rsidRPr="00493B12" w:rsidRDefault="00493B12" w:rsidP="00493B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493B12">
        <w:rPr>
          <w:rFonts w:ascii="Times New Roman" w:hAnsi="Times New Roman" w:cs="Times New Roman"/>
          <w:color w:val="000000"/>
        </w:rPr>
        <w:lastRenderedPageBreak/>
        <w:t xml:space="preserve">Представляемые  сведения должны содержать в себе следующую информацию об указанном в пункте 2 настоящего Порядка муниципального имущества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 район Республики Башкортостан:</w:t>
      </w:r>
      <w:proofErr w:type="gramEnd"/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а) наименование объекта муниципального имущества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 район Республики Башкортостан;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>б) местонахождение;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>в) общая характеристика;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>г) наличие правообладателей и их количество (при наличии);</w:t>
      </w:r>
    </w:p>
    <w:p w:rsidR="00493B12" w:rsidRPr="00493B12" w:rsidRDefault="00493B12" w:rsidP="00493B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493B12">
        <w:rPr>
          <w:rFonts w:ascii="Times New Roman" w:hAnsi="Times New Roman" w:cs="Times New Roman"/>
          <w:color w:val="000000"/>
        </w:rPr>
        <w:t>д</w:t>
      </w:r>
      <w:proofErr w:type="spellEnd"/>
      <w:r w:rsidRPr="00493B12">
        <w:rPr>
          <w:rFonts w:ascii="Times New Roman" w:hAnsi="Times New Roman" w:cs="Times New Roman"/>
          <w:color w:val="000000"/>
        </w:rPr>
        <w:t>) срок действия договора (при его наличии).</w:t>
      </w:r>
    </w:p>
    <w:p w:rsidR="00493B12" w:rsidRPr="00493B12" w:rsidRDefault="00493B12" w:rsidP="00493B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4. Администрация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493B12" w:rsidRPr="00493B12" w:rsidRDefault="00493B12" w:rsidP="00493B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>5. В течение 15 дней после утверждения перечень подлежит обязательному официальному опубликованию в средствах массовой информации (газета «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вестник») и в сети Интернет на официальном сайте Администрации сельского поселения 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 район Республики Башкортостан.</w:t>
      </w:r>
    </w:p>
    <w:p w:rsidR="00493B12" w:rsidRPr="00493B12" w:rsidRDefault="00493B12" w:rsidP="00493B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493B12">
        <w:rPr>
          <w:rFonts w:ascii="Times New Roman" w:hAnsi="Times New Roman" w:cs="Times New Roman"/>
          <w:color w:val="000000"/>
        </w:rPr>
        <w:t xml:space="preserve">6. </w:t>
      </w:r>
      <w:proofErr w:type="gramStart"/>
      <w:r w:rsidRPr="00493B12">
        <w:rPr>
          <w:rFonts w:ascii="Times New Roman" w:hAnsi="Times New Roman" w:cs="Times New Roman"/>
          <w:color w:val="000000"/>
        </w:rPr>
        <w:t xml:space="preserve">Администрация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 w:rsidRPr="00493B12">
        <w:rPr>
          <w:rFonts w:ascii="Times New Roman" w:hAnsi="Times New Roman" w:cs="Times New Roman"/>
          <w:color w:val="000000"/>
        </w:rPr>
        <w:t>Антинганский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proofErr w:type="spellStart"/>
      <w:r w:rsidRPr="00493B12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493B12">
        <w:rPr>
          <w:rFonts w:ascii="Times New Roman" w:hAnsi="Times New Roman" w:cs="Times New Roman"/>
          <w:color w:val="000000"/>
        </w:rPr>
        <w:t xml:space="preserve">  район Республики Башкортостан, указанного в пункте 2 настоящего Порядка.</w:t>
      </w:r>
      <w:proofErr w:type="gramEnd"/>
    </w:p>
    <w:p w:rsidR="00493B12" w:rsidRDefault="00493B12" w:rsidP="00493B12">
      <w:pPr>
        <w:jc w:val="center"/>
        <w:rPr>
          <w:lang/>
        </w:rPr>
      </w:pPr>
    </w:p>
    <w:p w:rsidR="00332843" w:rsidRPr="00493B12" w:rsidRDefault="00332843">
      <w:pPr>
        <w:rPr>
          <w:rFonts w:ascii="Times New Roman" w:hAnsi="Times New Roman" w:cs="Times New Roman"/>
        </w:rPr>
      </w:pPr>
    </w:p>
    <w:sectPr w:rsidR="00332843" w:rsidRPr="0049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B12"/>
    <w:rsid w:val="00332843"/>
    <w:rsid w:val="004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ПФ-таб.текст Знак"/>
    <w:basedOn w:val="a0"/>
    <w:link w:val="a4"/>
    <w:locked/>
    <w:rsid w:val="00493B12"/>
    <w:rPr>
      <w:rFonts w:ascii="Calibri" w:hAnsi="Calibri"/>
    </w:rPr>
  </w:style>
  <w:style w:type="paragraph" w:styleId="a4">
    <w:name w:val="No Spacing"/>
    <w:aliases w:val="ПФ-таб.текст"/>
    <w:link w:val="a3"/>
    <w:qFormat/>
    <w:rsid w:val="00493B12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6186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2019-12-04T10:20:00Z</dcterms:created>
  <dcterms:modified xsi:type="dcterms:W3CDTF">2019-12-04T10:21:00Z</dcterms:modified>
</cp:coreProperties>
</file>