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AC" w:rsidRPr="00877B73" w:rsidRDefault="004B65AC" w:rsidP="004B65AC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4B65AC" w:rsidRPr="007F787D" w:rsidRDefault="004B65AC" w:rsidP="004B65AC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17 май   2019</w:t>
      </w:r>
      <w:r w:rsidRPr="007F787D">
        <w:rPr>
          <w:sz w:val="28"/>
          <w:szCs w:val="28"/>
        </w:rPr>
        <w:t xml:space="preserve"> й.      </w:t>
      </w:r>
      <w:r>
        <w:rPr>
          <w:sz w:val="28"/>
          <w:szCs w:val="28"/>
        </w:rPr>
        <w:t xml:space="preserve">                       № 45                     17 мая  2019</w:t>
      </w:r>
      <w:r w:rsidRPr="007F787D">
        <w:rPr>
          <w:sz w:val="28"/>
          <w:szCs w:val="28"/>
        </w:rPr>
        <w:t xml:space="preserve"> года</w:t>
      </w:r>
    </w:p>
    <w:p w:rsidR="004B65AC" w:rsidRPr="007F787D" w:rsidRDefault="004B65AC" w:rsidP="004B65AC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Атинг</w:t>
      </w:r>
      <w:r w:rsidRPr="007F787D">
        <w:rPr>
          <w:sz w:val="28"/>
          <w:szCs w:val="28"/>
          <w:lang w:val="ba-RU"/>
        </w:rPr>
        <w:t>ә</w:t>
      </w:r>
      <w:r w:rsidRPr="007F787D">
        <w:rPr>
          <w:sz w:val="28"/>
          <w:szCs w:val="28"/>
        </w:rPr>
        <w:t xml:space="preserve">н ауылы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>село Антинган</w:t>
      </w:r>
    </w:p>
    <w:p w:rsidR="004B65AC" w:rsidRDefault="004B65AC" w:rsidP="004B65AC">
      <w:pPr>
        <w:jc w:val="center"/>
        <w:rPr>
          <w:b/>
          <w:color w:val="000000"/>
          <w:sz w:val="28"/>
          <w:szCs w:val="28"/>
        </w:rPr>
      </w:pPr>
    </w:p>
    <w:p w:rsidR="004B65AC" w:rsidRPr="004B65AC" w:rsidRDefault="004B65AC" w:rsidP="004B65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5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передаче муниципального имущества в безвозмездное пользование </w:t>
      </w:r>
    </w:p>
    <w:p w:rsidR="004B65AC" w:rsidRPr="004B65AC" w:rsidRDefault="004B65AC" w:rsidP="004B65A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B65AC">
        <w:rPr>
          <w:rFonts w:ascii="Times New Roman" w:hAnsi="Times New Roman" w:cs="Times New Roman"/>
          <w:sz w:val="28"/>
          <w:szCs w:val="28"/>
        </w:rPr>
        <w:t>Принимая во внимание обращение Отдела Министерства внутренних дел Российской Федерации по Хайбуллинскому району, руководствуясь статьей 17.1 Федерального закона Российской Федерации «О защите конкуренции» № 135-ФЗ от 26.07.2006 г. и в соответствии с Решением Совета сельского поселения Антинганский сельсовет муниципального района Хайбуллинский район Республики Башкортостан «Об утверждении Порядка оформления прав пользования муниципальным имуществом сельского поселения Антинганский сельсовет муниципального района Хайбуллинский район Республики Башкортостан и методики определения годовой арендной платы за пользование этим имуществом» № Р-9/23 от 28.12.2011г.,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4B65AC" w:rsidRPr="004B65AC" w:rsidRDefault="004B65AC" w:rsidP="004B65AC">
      <w:pPr>
        <w:shd w:val="clear" w:color="auto" w:fill="FFFFFF"/>
        <w:suppressAutoHyphens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65AC" w:rsidRPr="004B65AC" w:rsidRDefault="004B65AC" w:rsidP="004B65AC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5AC">
        <w:rPr>
          <w:rFonts w:ascii="Times New Roman" w:hAnsi="Times New Roman" w:cs="Times New Roman"/>
          <w:sz w:val="28"/>
          <w:szCs w:val="28"/>
        </w:rPr>
        <w:t xml:space="preserve">1. </w:t>
      </w:r>
      <w:r w:rsidRPr="004B65AC">
        <w:rPr>
          <w:rFonts w:ascii="Times New Roman" w:hAnsi="Times New Roman" w:cs="Times New Roman"/>
          <w:bCs/>
          <w:sz w:val="28"/>
          <w:szCs w:val="28"/>
        </w:rPr>
        <w:t>П</w:t>
      </w:r>
      <w:r w:rsidRPr="004B65AC">
        <w:rPr>
          <w:rFonts w:ascii="Times New Roman" w:hAnsi="Times New Roman" w:cs="Times New Roman"/>
          <w:sz w:val="28"/>
          <w:szCs w:val="28"/>
        </w:rPr>
        <w:t>редоставить Отделу Министерства внутренних дел Российской Федерации по Хайбуллинскому району в безвозмездное (бессрочное) пользование, муниципальное имущество - нежилое помещение, общей площадью 17,5 кв.м., расположенное по адресу:</w:t>
      </w:r>
      <w:r w:rsidRPr="004B65AC">
        <w:rPr>
          <w:rFonts w:ascii="Times New Roman" w:hAnsi="Times New Roman" w:cs="Times New Roman"/>
          <w:bCs/>
          <w:sz w:val="28"/>
          <w:szCs w:val="28"/>
        </w:rPr>
        <w:t xml:space="preserve"> 453815, Россия, Республика Башкортостан, Хайбуллинский район, д.Янтышево, ул. Школьная.д 12, </w:t>
      </w:r>
      <w:r w:rsidRPr="004B65AC">
        <w:rPr>
          <w:rFonts w:ascii="Times New Roman" w:hAnsi="Times New Roman" w:cs="Times New Roman"/>
          <w:sz w:val="28"/>
          <w:szCs w:val="28"/>
        </w:rPr>
        <w:t>балансовой стоимостью 162,5  тыс. рублей, остаточной стоимостью 0 рублей по состоянию на «01» мая 2019 г. (далее - имущество), для использования в целях: организации правоохранительной деятельности.</w:t>
      </w:r>
    </w:p>
    <w:p w:rsidR="004B65AC" w:rsidRPr="004B65AC" w:rsidRDefault="004B65AC" w:rsidP="004B65AC">
      <w:pPr>
        <w:pStyle w:val="ConsPlusNonformat"/>
        <w:widowControl/>
        <w:tabs>
          <w:tab w:val="left" w:pos="360"/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5AC">
        <w:rPr>
          <w:rFonts w:ascii="Times New Roman" w:hAnsi="Times New Roman" w:cs="Times New Roman"/>
          <w:sz w:val="28"/>
          <w:szCs w:val="28"/>
        </w:rPr>
        <w:t>2. Заключить с Отделом Министерства внутренних дел Российской Федерации по Хайбуллинскому району договор о передаче муниципального имущества, указанного в п. 1 настоящего постановления, в безвозмездное пользование.</w:t>
      </w:r>
    </w:p>
    <w:p w:rsidR="004B65AC" w:rsidRPr="004B65AC" w:rsidRDefault="004B65AC" w:rsidP="004B65AC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5A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B65A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B65AC" w:rsidRPr="004B65AC" w:rsidRDefault="004B65AC" w:rsidP="004B65AC">
      <w:pPr>
        <w:pStyle w:val="21"/>
        <w:spacing w:after="0" w:line="240" w:lineRule="auto"/>
        <w:rPr>
          <w:sz w:val="28"/>
          <w:szCs w:val="28"/>
        </w:rPr>
      </w:pPr>
      <w:r w:rsidRPr="004B65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B65AC">
        <w:rPr>
          <w:sz w:val="28"/>
          <w:szCs w:val="28"/>
        </w:rPr>
        <w:t>Глава сельского поселения</w:t>
      </w:r>
    </w:p>
    <w:p w:rsidR="004B65AC" w:rsidRPr="004B65AC" w:rsidRDefault="004B65AC" w:rsidP="004B65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AC">
        <w:rPr>
          <w:rFonts w:ascii="Times New Roman" w:hAnsi="Times New Roman" w:cs="Times New Roman"/>
          <w:sz w:val="28"/>
          <w:szCs w:val="28"/>
        </w:rPr>
        <w:t>Антинганский сельсовет                                              М.Ф.Сурина</w:t>
      </w:r>
    </w:p>
    <w:p w:rsidR="0097332E" w:rsidRPr="004B65AC" w:rsidRDefault="0097332E">
      <w:pPr>
        <w:rPr>
          <w:rFonts w:ascii="Times New Roman" w:hAnsi="Times New Roman" w:cs="Times New Roman"/>
        </w:rPr>
      </w:pPr>
    </w:p>
    <w:sectPr w:rsidR="0097332E" w:rsidRPr="004B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65AC"/>
    <w:rsid w:val="004B65AC"/>
    <w:rsid w:val="009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65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4B65AC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Normal">
    <w:name w:val="ConsPlusNormal"/>
    <w:link w:val="ConsPlusNormal0"/>
    <w:rsid w:val="004B6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B65AC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B6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nhideWhenUsed/>
    <w:rsid w:val="004B65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B65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2019-06-06T10:06:00Z</dcterms:created>
  <dcterms:modified xsi:type="dcterms:W3CDTF">2019-06-06T10:07:00Z</dcterms:modified>
</cp:coreProperties>
</file>