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0" w:rsidRDefault="00556120" w:rsidP="00BA28ED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3EF4" w:rsidRPr="0084486B" w:rsidRDefault="0084486B" w:rsidP="00BA28ED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095ECF" w:rsidRP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CF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кандидатуры для назначения в резерв участковой избирательной комиссии избирательного участка № 3208 по выборам депутатов Совета сельского поселения Антинганский сельсовет муниципального района Хайбуллинский район </w:t>
      </w:r>
    </w:p>
    <w:p w:rsidR="00095ECF" w:rsidRP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CF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095ECF" w:rsidRPr="00095ECF" w:rsidRDefault="00095ECF" w:rsidP="00095ECF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В связи с формированием резерва в участковых избирательных комиссий по  выборам депутатов Совета сельского поселения Антинганский сельсовет муниципального района Хайбуллинский район Республики Башкортостан, в соответствии с частью 4 статьи 26 Кодекса Республики Башкортостан о выборах депутатов Совета сельского поселения Антинганский сельсовет муниципального района Хайбуллинский район Республики Башкортостан решил:</w:t>
      </w:r>
    </w:p>
    <w:p w:rsidR="00095ECF" w:rsidRPr="00095ECF" w:rsidRDefault="00095ECF" w:rsidP="00095ECF">
      <w:pPr>
        <w:pStyle w:val="a9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Предложить территориальной избирательной комиссии муниципального района Хайбуллинский район Республики Башкортостан назначить резерв участковой избирательной комиссии избирательного участка № 3208 с правом решающего голоса: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4"/>
        <w:gridCol w:w="1701"/>
        <w:gridCol w:w="1701"/>
        <w:gridCol w:w="1417"/>
        <w:gridCol w:w="1559"/>
        <w:gridCol w:w="2268"/>
      </w:tblGrid>
      <w:tr w:rsidR="00095ECF" w:rsidRPr="00095ECF" w:rsidTr="00095ECF">
        <w:trPr>
          <w:trHeight w:val="495"/>
        </w:trPr>
        <w:tc>
          <w:tcPr>
            <w:tcW w:w="425" w:type="dxa"/>
          </w:tcPr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1701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Муниципальная, государственная служба</w:t>
            </w:r>
          </w:p>
        </w:tc>
        <w:tc>
          <w:tcPr>
            <w:tcW w:w="1559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Опыт работы в ТИК</w:t>
            </w:r>
          </w:p>
        </w:tc>
        <w:tc>
          <w:tcPr>
            <w:tcW w:w="2268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095ECF" w:rsidRPr="00095ECF" w:rsidTr="00095ECF">
        <w:trPr>
          <w:trHeight w:val="495"/>
        </w:trPr>
        <w:tc>
          <w:tcPr>
            <w:tcW w:w="425" w:type="dxa"/>
          </w:tcPr>
          <w:p w:rsidR="00095ECF" w:rsidRPr="00095ECF" w:rsidRDefault="00095ECF" w:rsidP="00F90C9B">
            <w:pPr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</w:p>
        </w:tc>
        <w:tc>
          <w:tcPr>
            <w:tcW w:w="1701" w:type="dxa"/>
          </w:tcPr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95ECF" w:rsidRP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Учитель МОБУ СОШ д.Янтышево</w:t>
            </w:r>
          </w:p>
        </w:tc>
        <w:tc>
          <w:tcPr>
            <w:tcW w:w="1417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CF" w:rsidRPr="00095ECF" w:rsidRDefault="00095ECF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 xml:space="preserve">   1 год</w:t>
            </w:r>
          </w:p>
        </w:tc>
        <w:tc>
          <w:tcPr>
            <w:tcW w:w="2268" w:type="dxa"/>
          </w:tcPr>
          <w:p w:rsidR="00095ECF" w:rsidRDefault="00095ECF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 xml:space="preserve">РБ, Хайбуллинский район, д.Янтышево, ул.Школьная, </w:t>
            </w:r>
            <w:r w:rsidR="00D76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дом 20</w:t>
            </w:r>
          </w:p>
          <w:p w:rsidR="00D76505" w:rsidRPr="00095ECF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2-30-33</w:t>
            </w:r>
          </w:p>
        </w:tc>
      </w:tr>
    </w:tbl>
    <w:p w:rsidR="00095ECF" w:rsidRPr="00095ECF" w:rsidRDefault="00095ECF" w:rsidP="00095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ECF" w:rsidRPr="00095ECF" w:rsidRDefault="00095ECF" w:rsidP="00095ECF">
      <w:pPr>
        <w:pStyle w:val="a9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Направить данное решение в территориальную избирательную комиссию муниципального района Хайбуллинский район Республики Башкортостан в срок до 12 января 2018 года.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Антинганский сельсовет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Республики Башкортостан:                                                        М.Ф.Сурина</w:t>
      </w:r>
    </w:p>
    <w:p w:rsidR="00095ECF" w:rsidRDefault="00095ECF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CF" w:rsidRDefault="00095ECF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CF" w:rsidRDefault="00095ECF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CF" w:rsidRPr="00095ECF" w:rsidRDefault="00095ECF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CF">
        <w:rPr>
          <w:rFonts w:ascii="Times New Roman" w:hAnsi="Times New Roman"/>
          <w:sz w:val="24"/>
          <w:szCs w:val="24"/>
        </w:rPr>
        <w:t>с.Антинган</w:t>
      </w:r>
    </w:p>
    <w:p w:rsidR="00095ECF" w:rsidRPr="00095ECF" w:rsidRDefault="00556120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0.00</w:t>
      </w:r>
      <w:r w:rsidR="00E36F15">
        <w:rPr>
          <w:rFonts w:ascii="Times New Roman" w:hAnsi="Times New Roman"/>
          <w:sz w:val="24"/>
          <w:szCs w:val="24"/>
        </w:rPr>
        <w:t>.2018 г</w:t>
      </w:r>
    </w:p>
    <w:p w:rsidR="00095ECF" w:rsidRPr="00095ECF" w:rsidRDefault="00095ECF" w:rsidP="00095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CF">
        <w:rPr>
          <w:rFonts w:ascii="Times New Roman" w:hAnsi="Times New Roman"/>
          <w:sz w:val="24"/>
          <w:szCs w:val="24"/>
        </w:rPr>
        <w:t>№ Р-</w:t>
      </w:r>
      <w:r w:rsidR="00556120">
        <w:rPr>
          <w:rFonts w:ascii="Times New Roman" w:hAnsi="Times New Roman"/>
          <w:sz w:val="24"/>
          <w:szCs w:val="24"/>
        </w:rPr>
        <w:t>0/0</w:t>
      </w:r>
    </w:p>
    <w:p w:rsidR="00693EF4" w:rsidRPr="00095ECF" w:rsidRDefault="00693EF4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693EF4" w:rsidRPr="00095ECF" w:rsidRDefault="00693EF4" w:rsidP="00BA28ED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556120" w:rsidRDefault="00556120" w:rsidP="00D76505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55612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6F" w:rsidRDefault="003B366F" w:rsidP="00D52E7E">
      <w:pPr>
        <w:spacing w:after="0" w:line="240" w:lineRule="auto"/>
      </w:pPr>
      <w:r>
        <w:separator/>
      </w:r>
    </w:p>
  </w:endnote>
  <w:endnote w:type="continuationSeparator" w:id="1">
    <w:p w:rsidR="003B366F" w:rsidRDefault="003B366F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6F" w:rsidRDefault="003B366F" w:rsidP="00D52E7E">
      <w:pPr>
        <w:spacing w:after="0" w:line="240" w:lineRule="auto"/>
      </w:pPr>
      <w:r>
        <w:separator/>
      </w:r>
    </w:p>
  </w:footnote>
  <w:footnote w:type="continuationSeparator" w:id="1">
    <w:p w:rsidR="003B366F" w:rsidRDefault="003B366F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B366F"/>
    <w:rsid w:val="003D3FFF"/>
    <w:rsid w:val="003D518A"/>
    <w:rsid w:val="003E69CA"/>
    <w:rsid w:val="004005E0"/>
    <w:rsid w:val="00460939"/>
    <w:rsid w:val="00481291"/>
    <w:rsid w:val="004D64CD"/>
    <w:rsid w:val="004E0E1B"/>
    <w:rsid w:val="004F387F"/>
    <w:rsid w:val="004F6D35"/>
    <w:rsid w:val="00507DB6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F550F"/>
    <w:rsid w:val="007575BC"/>
    <w:rsid w:val="00765CF3"/>
    <w:rsid w:val="007B7D4A"/>
    <w:rsid w:val="007C2B6D"/>
    <w:rsid w:val="007D0281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F6FC0"/>
    <w:rsid w:val="009002BF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55E47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373D"/>
    <w:rsid w:val="00C07287"/>
    <w:rsid w:val="00C263F7"/>
    <w:rsid w:val="00C2715A"/>
    <w:rsid w:val="00C34897"/>
    <w:rsid w:val="00C356A2"/>
    <w:rsid w:val="00CC5A9B"/>
    <w:rsid w:val="00CC6519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83B4A"/>
    <w:rsid w:val="00F86CE0"/>
    <w:rsid w:val="00F90C9B"/>
    <w:rsid w:val="00F950E4"/>
    <w:rsid w:val="00FB2ACB"/>
    <w:rsid w:val="00FB322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2018-07-30T05:10:00Z</dcterms:modified>
</cp:coreProperties>
</file>