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Уважаемые жители  с</w:t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ельского поселения 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</w:rPr>
        <w:t>Антинганский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r w:rsidRPr="00195A99">
        <w:rPr>
          <w:rFonts w:ascii="Arial" w:eastAsia="Times New Roman" w:hAnsi="Arial" w:cs="Arial"/>
          <w:b/>
          <w:bCs/>
          <w:color w:val="333333"/>
          <w:sz w:val="21"/>
        </w:rPr>
        <w:t xml:space="preserve"> сельсовет!</w:t>
      </w:r>
    </w:p>
    <w:p w:rsid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4E7404"/>
          <w:sz w:val="21"/>
          <w:szCs w:val="21"/>
        </w:rPr>
        <w:drawing>
          <wp:inline distT="0" distB="0" distL="0" distR="0">
            <wp:extent cx="2857500" cy="2019300"/>
            <wp:effectExtent l="19050" t="0" r="0" b="0"/>
            <wp:docPr id="1" name="Рисунок 1" descr="_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4E7404"/>
          <w:sz w:val="21"/>
          <w:szCs w:val="21"/>
        </w:rPr>
        <w:drawing>
          <wp:inline distT="0" distB="0" distL="0" distR="0">
            <wp:extent cx="2000250" cy="2857500"/>
            <wp:effectExtent l="19050" t="0" r="0" b="0"/>
            <wp:docPr id="2" name="Рисунок 2" descr="_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Привычка экономить энергию и ресурсы —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Рационально используйте электричество!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   электросчётчики,  позволяющие экономить на разнице тарифов.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энергосберегающие.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 Социальная реклама в области энергосбережения и повышения энергетической эффективности.  Почему нам необходимо беречь энергию?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собой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невозобновляемыми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Потреблять энергию эффективно очень просто. Достаточно следовать эти советам.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 том, как лучше сберечь электроэнергию надо думать уже при покупке любого электротехнического устройства.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магазинах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оборудование.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Приобретая бытовую технику, обращайте внимание на класс ее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Получить данную информацию можно, найдя на приборе этикетку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или проконсультировавшись со специалистом торговой сети. Наиболее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энергоэффективным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класс- А++, А+, А; далее по убыванию –B, C, D, E, F, G.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экономится до 200 кВт • ч в год.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 Удобно и выгодно оборудование Вашего дома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светорегуляторами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Они позволяют плавно регулировать освещённость в помещении.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, как видно из названия (ещё его называют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диммер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Светорегуляторы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бывают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ручные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 автоматические.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(мощность энергосберегающих ламп будет в 5 раз меньше).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standby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», но и обеспечит пожарную безопасность в доме в ваше отсутствие.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***** Посмотрите, где в вашем доме можно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заменить простую лампу накаливания на компактную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включается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Внимание!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standby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С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**** Не кладите теплые продукты в холодильник, дайте остыть им до комнатной температуры.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Кондиционер</w:t>
      </w:r>
      <w:r w:rsidRPr="00195A99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*** Работа кондиционера должна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производится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электроэнергия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расходующаяся на работу кондиционера будет тратиться зря.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Использование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многотарифного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учета электрической энергии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многотарифного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Сберегая тепло — бережем электроэнергию.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Отопление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традиционными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: длинноволновые обогреватели, теплые полы,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теплонакопители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теплонакопителях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В дневное же время они отдают тепло строго в соответствии с выставленной температурой.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Утепление помещений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Энергосбережение в быту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тепла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Утеплять свое жилище — нормальное явление. Есть несколько простых способов утепления:</w:t>
      </w:r>
    </w:p>
    <w:p w:rsidR="00195A99" w:rsidRPr="00195A99" w:rsidRDefault="00195A99" w:rsidP="0019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саморасширяющиеся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Результат — повышение температуры внутри помещения на 1-3 градуса.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проветриватели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7. Закрывайте шторы на ночь. Это помогает сохранить тепло в доме.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8. Замените чугунные радиаторы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электрической энергии</w:t>
      </w:r>
    </w:p>
    <w:p w:rsidR="00195A99" w:rsidRPr="00195A99" w:rsidRDefault="00195A99" w:rsidP="0019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Замените обычные лампы накаливания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энергосберегающие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люминисцентные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Применяйте местные светильники, когда нет необходимости в общем освещении.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3. Возьмите за правило, выходя из комнаты гасить свет.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устройства, оставленные в розетках зарядные устройства дадут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дополнительный расход энергии 300-400 КВт/час.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5.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Применяйте технику класса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энергоэффективности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lastRenderedPageBreak/>
        <w:t>8. Охлаждайте до комнатной температуры продукты перед их помещением в холодильник.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9. Не забывайте чаще размораживать холодильник.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11. Если у Вас на кухне электрическая плита, следите за тем,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что бы ее конфорки не были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12. Кипятите в электрическом чайнике столько воды, сколько хотите использовать.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ч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воды</w:t>
      </w:r>
    </w:p>
    <w:p w:rsidR="00195A99" w:rsidRPr="00195A99" w:rsidRDefault="00195A99" w:rsidP="00195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Установите счетчики расхода воды. Это будет мотивировать к сокращению расходования воды.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3. Не включайте воду полной струей. В 90% случаев вполне достаточно небольшой струи. Экономия 4-5 раз.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4. При умывании и принятии душа отключайте воду, когда в ней нет необходимости.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На принятие душа уходит в 10-20 раз меньше воды, чем на принятие ванны.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Существенная экономия воды получается при применении двухкнопочных сливных бачков.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7.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b/>
          <w:bCs/>
          <w:color w:val="333333"/>
          <w:sz w:val="21"/>
        </w:rPr>
        <w:t>Экономия газа</w:t>
      </w:r>
    </w:p>
    <w:p w:rsidR="00195A99" w:rsidRPr="00195A99" w:rsidRDefault="00195A99" w:rsidP="00195A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При приготовлении пищи также имеются возможности сэкономить газ.</w:t>
      </w:r>
    </w:p>
    <w:p w:rsidR="00195A99" w:rsidRPr="00195A99" w:rsidRDefault="00195A99" w:rsidP="00195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5A99">
        <w:rPr>
          <w:rFonts w:ascii="Arial" w:eastAsia="Times New Roman" w:hAnsi="Arial" w:cs="Arial"/>
          <w:color w:val="333333"/>
          <w:sz w:val="21"/>
          <w:szCs w:val="21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2. Деформированное дно посуды приводит к перерасходу газа до 50%;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3. Посуда, в которой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готовится пища должна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энергоэкономичные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тефлоновым</w:t>
      </w:r>
      <w:proofErr w:type="spellEnd"/>
      <w:r w:rsidRPr="00195A99">
        <w:rPr>
          <w:rFonts w:ascii="Arial" w:eastAsia="Times New Roman" w:hAnsi="Arial" w:cs="Arial"/>
          <w:color w:val="333333"/>
          <w:sz w:val="21"/>
          <w:szCs w:val="21"/>
        </w:rPr>
        <w:t xml:space="preserve"> покрытием весьма не </w:t>
      </w:r>
      <w:proofErr w:type="gramStart"/>
      <w:r w:rsidRPr="00195A99">
        <w:rPr>
          <w:rFonts w:ascii="Arial" w:eastAsia="Times New Roman" w:hAnsi="Arial" w:cs="Arial"/>
          <w:color w:val="333333"/>
          <w:sz w:val="21"/>
          <w:szCs w:val="21"/>
        </w:rPr>
        <w:t>экономичны</w:t>
      </w:r>
      <w:proofErr w:type="gramEnd"/>
      <w:r w:rsidRPr="00195A9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195A99">
        <w:rPr>
          <w:rFonts w:ascii="Arial" w:eastAsia="Times New Roman" w:hAnsi="Arial" w:cs="Arial"/>
          <w:color w:val="333333"/>
          <w:sz w:val="21"/>
          <w:szCs w:val="21"/>
        </w:rPr>
        <w:br/>
        <w:t>6. Дверца духовки должна плотно прилегать к корпусу плиты и не выпускать раскаленный воздух.</w:t>
      </w:r>
    </w:p>
    <w:p w:rsidR="00BF74CB" w:rsidRDefault="00BF74CB"/>
    <w:sectPr w:rsidR="00BF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B95"/>
    <w:multiLevelType w:val="multilevel"/>
    <w:tmpl w:val="E7D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5A0"/>
    <w:multiLevelType w:val="multilevel"/>
    <w:tmpl w:val="5BE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631A6"/>
    <w:multiLevelType w:val="multilevel"/>
    <w:tmpl w:val="D30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D6352"/>
    <w:multiLevelType w:val="multilevel"/>
    <w:tmpl w:val="39CC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99"/>
    <w:rsid w:val="00195A99"/>
    <w:rsid w:val="00B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syagutovsky.spduvan.ru/files/2016/02/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syagutovsky.spduvan.ru/files/2016/02/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3489</Words>
  <Characters>19890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2017-12-05T03:05:00Z</dcterms:created>
  <dcterms:modified xsi:type="dcterms:W3CDTF">2017-12-05T03:06:00Z</dcterms:modified>
</cp:coreProperties>
</file>