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2"/>
        <w:tblW w:w="10031" w:type="dxa"/>
        <w:tblLook w:val="01E0"/>
      </w:tblPr>
      <w:tblGrid>
        <w:gridCol w:w="4395"/>
        <w:gridCol w:w="1276"/>
        <w:gridCol w:w="4360"/>
      </w:tblGrid>
      <w:tr w:rsidR="009E3D03" w:rsidTr="009E3D03">
        <w:trPr>
          <w:trHeight w:val="1418"/>
        </w:trPr>
        <w:tc>
          <w:tcPr>
            <w:tcW w:w="4395" w:type="dxa"/>
            <w:vAlign w:val="center"/>
          </w:tcPr>
          <w:p w:rsidR="009E3D03" w:rsidRDefault="009E3D03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pict>
                <v:line id="_x0000_s1026" style="position:absolute;flip:y;z-index:251658240" from="79.25pt,213.3pt" to="564.45pt,214.5pt" o:allowincell="f" strokeweight="4.5pt">
                  <v:stroke linestyle="thickThin"/>
                </v:line>
              </w:pict>
            </w:r>
            <w:r>
              <w:rPr>
                <w:b/>
              </w:rPr>
              <w:t>БАШ</w:t>
            </w:r>
            <w:r>
              <w:rPr>
                <w:b/>
                <w:spacing w:val="22"/>
                <w:lang w:val="be-BY"/>
              </w:rPr>
              <w:t>К</w:t>
            </w:r>
            <w:r>
              <w:rPr>
                <w:b/>
              </w:rPr>
              <w:t>ОРТОСТАН РЕСПУБЛИКА</w:t>
            </w:r>
            <w:r>
              <w:rPr>
                <w:rFonts w:ascii="Arial" w:eastAsia="Batang" w:hAnsi="Arial" w:cs="Arial"/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Х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Ә</w:t>
            </w:r>
            <w:r>
              <w:rPr>
                <w:rFonts w:ascii="Calibri" w:hAnsi="Calibri" w:cs="Calibri"/>
                <w:b/>
                <w:spacing w:val="22"/>
                <w:lang w:val="be-BY"/>
              </w:rPr>
              <w:t>ЙБУЛЛА РАЙОНЫ</w:t>
            </w:r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Ң</w:t>
            </w:r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АНТИНГ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Ә</w:t>
            </w:r>
            <w:r>
              <w:rPr>
                <w:rFonts w:ascii="Calibri" w:hAnsi="Calibri" w:cs="Calibri"/>
                <w:b/>
                <w:spacing w:val="22"/>
                <w:lang w:val="be-BY"/>
              </w:rPr>
              <w:t xml:space="preserve">Н АУЫЛ СОВЕТЫ </w:t>
            </w:r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АУЫЛ БИЛ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Ә</w:t>
            </w:r>
            <w:r>
              <w:rPr>
                <w:rFonts w:ascii="Calibri" w:hAnsi="Calibri" w:cs="Calibri"/>
                <w:b/>
                <w:spacing w:val="22"/>
                <w:lang w:val="be-BY"/>
              </w:rPr>
              <w:t>М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ӘҺ</w:t>
            </w:r>
            <w:r>
              <w:rPr>
                <w:rFonts w:ascii="Calibri" w:hAnsi="Calibri" w:cs="Calibri"/>
                <w:b/>
                <w:spacing w:val="22"/>
                <w:lang w:val="be-BY"/>
              </w:rPr>
              <w:t>Е</w:t>
            </w:r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 ХАКИМИ</w:t>
            </w:r>
            <w:r>
              <w:rPr>
                <w:rFonts w:ascii="Arial" w:hAnsi="Arial" w:cs="Arial"/>
                <w:b/>
                <w:spacing w:val="22"/>
                <w:lang w:val="be-BY"/>
              </w:rPr>
              <w:t>Ә</w:t>
            </w:r>
            <w:r>
              <w:rPr>
                <w:rFonts w:ascii="Calibri" w:hAnsi="Calibri" w:cs="Calibri"/>
                <w:b/>
                <w:spacing w:val="22"/>
                <w:lang w:val="be-BY"/>
              </w:rPr>
              <w:t>ТЕ</w:t>
            </w:r>
          </w:p>
          <w:p w:rsidR="009E3D03" w:rsidRDefault="009E3D03">
            <w:pPr>
              <w:pStyle w:val="a4"/>
              <w:ind w:left="-2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9E3D03" w:rsidRDefault="009E3D03">
            <w:pPr>
              <w:ind w:left="3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9E3D03" w:rsidRDefault="009E3D03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9E3D03" w:rsidRDefault="009E3D03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lang w:val="be-BY"/>
              </w:rPr>
              <w:t xml:space="preserve"> </w:t>
            </w:r>
            <w:r>
              <w:rPr>
                <w:b/>
              </w:rPr>
              <w:t>РЕСПУБЛИКИ БАШКОРТОСТАН</w:t>
            </w:r>
          </w:p>
          <w:p w:rsidR="009E3D03" w:rsidRDefault="009E3D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3D03" w:rsidRDefault="009E3D03" w:rsidP="009E3D03">
      <w:pPr>
        <w:spacing w:line="264" w:lineRule="auto"/>
        <w:jc w:val="both"/>
        <w:rPr>
          <w:rFonts w:eastAsia="Times New Roman"/>
        </w:rPr>
      </w:pPr>
      <w:r>
        <w:t xml:space="preserve">     </w:t>
      </w:r>
    </w:p>
    <w:p w:rsidR="009E3D03" w:rsidRDefault="009E3D03" w:rsidP="009E3D03">
      <w:pPr>
        <w:spacing w:line="264" w:lineRule="auto"/>
        <w:jc w:val="both"/>
        <w:rPr>
          <w:sz w:val="28"/>
          <w:szCs w:val="28"/>
        </w:rPr>
      </w:pPr>
      <w:r>
        <w:t xml:space="preserve">    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</w:t>
      </w:r>
      <w:r>
        <w:rPr>
          <w:b/>
          <w:caps/>
          <w:lang w:val="be-BY"/>
        </w:rPr>
        <w:t>постановление</w:t>
      </w:r>
    </w:p>
    <w:p w:rsidR="009E3D03" w:rsidRDefault="009E3D03" w:rsidP="009E3D03">
      <w:pPr>
        <w:pStyle w:val="21"/>
        <w:spacing w:line="264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02 декабрь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91                    02 декабря 2016 года</w:t>
      </w:r>
    </w:p>
    <w:p w:rsidR="009E3D03" w:rsidRDefault="009E3D03" w:rsidP="009E3D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rFonts w:ascii="Arial" w:hAnsi="Arial" w:cs="Arial"/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9E3D03" w:rsidRDefault="009E3D03" w:rsidP="009E3D03"/>
    <w:p w:rsidR="009E3D03" w:rsidRDefault="009E3D03" w:rsidP="009E3D03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Антинганский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12.08.2013 года №24 «Об утверждении административных регламентов о порядке осуществления муниципального  контроля на территории сельского поселения </w:t>
      </w:r>
      <w:proofErr w:type="spellStart"/>
      <w:r>
        <w:rPr>
          <w:b/>
          <w:sz w:val="28"/>
          <w:szCs w:val="28"/>
        </w:rPr>
        <w:t>Антинганский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9E3D03" w:rsidRDefault="009E3D03" w:rsidP="009E3D03">
      <w:pPr>
        <w:pStyle w:val="a6"/>
        <w:jc w:val="both"/>
        <w:rPr>
          <w:b/>
          <w:sz w:val="28"/>
          <w:szCs w:val="28"/>
        </w:rPr>
      </w:pP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Администрация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от 12.08.2013 года №24 «Об утверждении административных регламентов о порядке осуществления муниципального  контроля на территории сельского поселения 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следующие изменения: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 3.3.1 добавить подпунктом 4 следующего содержания: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«Статья 10 Федерального закона от 26.12.2008 №294-ФЗ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>
        <w:rPr>
          <w:sz w:val="28"/>
          <w:szCs w:val="28"/>
        </w:rPr>
        <w:t>.»;</w:t>
      </w:r>
      <w:proofErr w:type="gramEnd"/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 2.5.1.изложить в следующей редакции: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«Срок исполнения функции, исчисляемой с даты, указанной в распоряжении о проведении проверки, не может превышать двадцати календарных дней</w:t>
      </w:r>
      <w:proofErr w:type="gramStart"/>
      <w:r>
        <w:rPr>
          <w:sz w:val="28"/>
          <w:szCs w:val="28"/>
        </w:rPr>
        <w:t>.»;</w:t>
      </w:r>
      <w:proofErr w:type="gramEnd"/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Пункт 3.7.7.  изложить в следующей редакции: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обнаружения в действиях (бездействии) гражданина, должностного лица, юридического лица или индивидуального предпринимателя признаков административного или иного правонарушений, предусмотренных законодательством Российской Федерации и Республики Башкортостан, вышеуказанный акт с сопроводительным письмом муниципального инспектора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– в территориальный орган федерального органа государственного земельного надзора).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Копия акта проверки направляется в форме электронного документа, подписанного квалифицированной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 бумажном носителе.».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Исключить подпункт «е» пункта 1.5.1. и абзац 11 пункта 2.4.1.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Антинганский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</w:p>
    <w:p w:rsidR="009E3D03" w:rsidRDefault="009E3D03" w:rsidP="009E3D03">
      <w:pPr>
        <w:pStyle w:val="a6"/>
        <w:jc w:val="both"/>
        <w:rPr>
          <w:sz w:val="28"/>
          <w:szCs w:val="28"/>
        </w:rPr>
      </w:pPr>
    </w:p>
    <w:p w:rsidR="009E3D03" w:rsidRDefault="009E3D03" w:rsidP="009E3D0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М.Ф.Сурина</w:t>
      </w:r>
    </w:p>
    <w:p w:rsidR="009E3D03" w:rsidRDefault="009E3D03" w:rsidP="009E3D03">
      <w:pPr>
        <w:pStyle w:val="a6"/>
        <w:jc w:val="both"/>
        <w:rPr>
          <w:sz w:val="28"/>
          <w:szCs w:val="28"/>
        </w:rPr>
      </w:pPr>
    </w:p>
    <w:p w:rsidR="009E3D03" w:rsidRDefault="009E3D03" w:rsidP="009E3D03">
      <w:pPr>
        <w:pStyle w:val="a6"/>
        <w:jc w:val="both"/>
        <w:rPr>
          <w:sz w:val="28"/>
          <w:szCs w:val="28"/>
        </w:rPr>
      </w:pPr>
    </w:p>
    <w:p w:rsidR="009E3D03" w:rsidRDefault="009E3D03" w:rsidP="009E3D03">
      <w:pPr>
        <w:spacing w:line="264" w:lineRule="auto"/>
        <w:jc w:val="both"/>
        <w:rPr>
          <w:rFonts w:ascii="Times New Roman" w:hAnsi="Times New Roman"/>
        </w:rPr>
      </w:pPr>
    </w:p>
    <w:p w:rsidR="009E3D03" w:rsidRDefault="009E3D03" w:rsidP="009E3D03">
      <w:pPr>
        <w:spacing w:line="264" w:lineRule="auto"/>
        <w:jc w:val="both"/>
      </w:pPr>
    </w:p>
    <w:p w:rsidR="009E3D03" w:rsidRDefault="009E3D03" w:rsidP="009E3D03">
      <w:pPr>
        <w:spacing w:line="264" w:lineRule="auto"/>
        <w:jc w:val="both"/>
        <w:rPr>
          <w:sz w:val="28"/>
          <w:szCs w:val="28"/>
        </w:rPr>
      </w:pPr>
    </w:p>
    <w:p w:rsidR="009E3D03" w:rsidRDefault="009E3D03" w:rsidP="009E3D03">
      <w:pPr>
        <w:tabs>
          <w:tab w:val="left" w:pos="2550"/>
        </w:tabs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>
      <w:pPr>
        <w:jc w:val="both"/>
        <w:rPr>
          <w:sz w:val="28"/>
          <w:szCs w:val="28"/>
        </w:rPr>
      </w:pPr>
    </w:p>
    <w:p w:rsidR="009E3D03" w:rsidRDefault="009E3D03" w:rsidP="009E3D03"/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9E3D03" w:rsidRDefault="009E3D03" w:rsidP="009E3D03">
      <w:pPr>
        <w:pStyle w:val="2"/>
        <w:spacing w:line="240" w:lineRule="auto"/>
      </w:pPr>
    </w:p>
    <w:p w:rsidR="006B1E78" w:rsidRDefault="006B1E78"/>
    <w:sectPr w:rsidR="006B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03"/>
    <w:rsid w:val="006B1E78"/>
    <w:rsid w:val="009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9E3D03"/>
    <w:rPr>
      <w:rFonts w:ascii="Times New Roman Bash" w:hAnsi="Times New Roman Bash"/>
      <w:b/>
      <w:bCs/>
      <w:sz w:val="24"/>
      <w:szCs w:val="24"/>
      <w:lang w:val="be-BY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9E3D03"/>
    <w:pPr>
      <w:spacing w:after="0" w:line="240" w:lineRule="auto"/>
      <w:jc w:val="center"/>
    </w:pPr>
    <w:rPr>
      <w:rFonts w:ascii="Times New Roman Bash" w:hAnsi="Times New Roman Bash"/>
      <w:b/>
      <w:bCs/>
      <w:sz w:val="24"/>
      <w:szCs w:val="24"/>
      <w:lang w:val="be-BY"/>
    </w:rPr>
  </w:style>
  <w:style w:type="character" w:customStyle="1" w:styleId="1">
    <w:name w:val="Основной текст Знак1"/>
    <w:basedOn w:val="a0"/>
    <w:link w:val="a4"/>
    <w:uiPriority w:val="99"/>
    <w:semiHidden/>
    <w:rsid w:val="009E3D03"/>
  </w:style>
  <w:style w:type="paragraph" w:styleId="2">
    <w:name w:val="Body Text 2"/>
    <w:basedOn w:val="a"/>
    <w:link w:val="20"/>
    <w:uiPriority w:val="99"/>
    <w:semiHidden/>
    <w:unhideWhenUsed/>
    <w:rsid w:val="009E3D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3D0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E3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E3D0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9E3D03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9E3D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2017-01-12T06:55:00Z</dcterms:created>
  <dcterms:modified xsi:type="dcterms:W3CDTF">2017-01-12T06:56:00Z</dcterms:modified>
</cp:coreProperties>
</file>