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A92419" w:rsidRPr="003B3A60" w:rsidTr="00AC123A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A92419" w:rsidRPr="003B3A60" w:rsidRDefault="00A92419" w:rsidP="00AC123A">
            <w:pPr>
              <w:ind w:left="-113" w:right="-108"/>
              <w:jc w:val="center"/>
              <w:rPr>
                <w:rFonts w:ascii="BashFont" w:hAnsi="BashFont"/>
                <w:b/>
              </w:rPr>
            </w:pPr>
            <w:r w:rsidRPr="00E55BDE">
              <w:rPr>
                <w:noProof/>
                <w:sz w:val="22"/>
                <w:lang w:eastAsia="en-US"/>
              </w:rPr>
              <w:pict>
                <v:line id="_x0000_s1026" style="position:absolute;left:0;text-align:left;flip:y;z-index:251660288" from="-.15pt,81.75pt" to="485.05pt,82.95pt" o:allowincell="f" strokeweight="4.5pt">
                  <v:stroke linestyle="thickThin"/>
                </v:line>
              </w:pict>
            </w:r>
            <w:r w:rsidRPr="003B3A60">
              <w:rPr>
                <w:rFonts w:ascii="BashFont" w:hAnsi="BashFont"/>
                <w:b/>
                <w:sz w:val="22"/>
              </w:rPr>
              <w:t>БАШ</w:t>
            </w:r>
            <w:r w:rsidRPr="003B3A60">
              <w:rPr>
                <w:rFonts w:ascii="BashFont" w:hAnsi="a_Timer Bashkir"/>
                <w:b/>
                <w:sz w:val="22"/>
                <w:lang w:val="be-BY"/>
              </w:rPr>
              <w:t>%</w:t>
            </w:r>
            <w:r w:rsidRPr="003B3A60">
              <w:rPr>
                <w:rFonts w:ascii="BashFont" w:hAnsi="BashFont"/>
                <w:b/>
                <w:sz w:val="22"/>
              </w:rPr>
              <w:t>ОРТОСТАН РЕСПУБЛИКА</w:t>
            </w:r>
            <w:r w:rsidRPr="003B3A60">
              <w:rPr>
                <w:rFonts w:ascii="BashFont" w:eastAsia="Batang" w:hAnsi="a_Timer Bashkir"/>
                <w:b/>
                <w:sz w:val="22"/>
                <w:lang w:val="be-BY"/>
              </w:rPr>
              <w:t>Һ</w:t>
            </w:r>
            <w:proofErr w:type="gramStart"/>
            <w:r w:rsidRPr="003B3A60">
              <w:rPr>
                <w:rFonts w:ascii="BashFont" w:hAnsi="BashFont"/>
                <w:b/>
                <w:sz w:val="22"/>
              </w:rPr>
              <w:t>Ы</w:t>
            </w:r>
            <w:proofErr w:type="gramEnd"/>
          </w:p>
          <w:p w:rsidR="00A92419" w:rsidRPr="003B3A60" w:rsidRDefault="00A92419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Х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ЙБУЛЛА РАЙОНЫ</w:t>
            </w:r>
          </w:p>
          <w:p w:rsidR="00A92419" w:rsidRPr="003B3A60" w:rsidRDefault="00A92419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МУНИЦИПАЛЬ РАЙОНЫНЫ)</w:t>
            </w:r>
          </w:p>
          <w:p w:rsidR="00A92419" w:rsidRPr="003B3A60" w:rsidRDefault="00A92419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АНТИНГ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>
              <w:rPr>
                <w:rFonts w:ascii="BashFont" w:hAnsi="a_Timer Bashkir"/>
                <w:b/>
                <w:spacing w:val="22"/>
                <w:sz w:val="22"/>
                <w:lang w:val="be-BY"/>
              </w:rPr>
              <w:t>Н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АУЫЛ СОВЕТЫ </w:t>
            </w:r>
          </w:p>
          <w:p w:rsidR="00A92419" w:rsidRPr="003B3A60" w:rsidRDefault="00A92419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АУЫЛ БИЛ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:Е</w:t>
            </w:r>
          </w:p>
          <w:p w:rsidR="00A92419" w:rsidRPr="003B3A60" w:rsidRDefault="00A92419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ХАКИМИ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ТЕ</w:t>
            </w:r>
          </w:p>
          <w:p w:rsidR="00A92419" w:rsidRPr="003B3A60" w:rsidRDefault="00A92419" w:rsidP="00AC123A">
            <w:pPr>
              <w:pStyle w:val="a3"/>
              <w:ind w:left="-240"/>
              <w:rPr>
                <w:rFonts w:ascii="Bookman Eurasian" w:hAnsi="Bookman Eurasi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419" w:rsidRPr="003B3A60" w:rsidRDefault="00A92419" w:rsidP="00AC123A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sz w:val="22"/>
                <w:lang w:eastAsia="zh-CN"/>
              </w:rPr>
              <w:drawing>
                <wp:inline distT="0" distB="0" distL="0" distR="0">
                  <wp:extent cx="657225" cy="8286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92419" w:rsidRDefault="00A92419" w:rsidP="00AC123A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A92419" w:rsidRPr="003B3A60" w:rsidRDefault="00A92419" w:rsidP="00AC123A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СЕЛЬСКОГО ПОСЕЛЕ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НИЯ АНТИНГАНСКИЙ</w:t>
            </w: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СЕЛЬСОВЕТ МУНИЦИПАЛЬНОГО РАЙОНА ХАЙБУЛЛИНСКИЙ РАЙОН</w:t>
            </w:r>
            <w:r w:rsidRPr="003B3A60">
              <w:rPr>
                <w:rFonts w:ascii="a_Helver(05%) Bashkir" w:hAnsi="a_Helver(05%) Bashkir"/>
                <w:sz w:val="22"/>
              </w:rPr>
              <w:t xml:space="preserve"> </w:t>
            </w:r>
            <w:r w:rsidRPr="003B3A60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  <w:p w:rsidR="00A92419" w:rsidRPr="003B3A60" w:rsidRDefault="00A92419" w:rsidP="00AC123A">
            <w:pPr>
              <w:jc w:val="center"/>
              <w:rPr>
                <w:rFonts w:ascii="a_Helver(05%) Bashkir" w:hAnsi="a_Helver(05%) Bashkir"/>
              </w:rPr>
            </w:pPr>
          </w:p>
        </w:tc>
      </w:tr>
    </w:tbl>
    <w:p w:rsidR="00A92419" w:rsidRPr="0030631D" w:rsidRDefault="00A92419" w:rsidP="00A92419">
      <w:pPr>
        <w:pStyle w:val="a5"/>
        <w:jc w:val="center"/>
        <w:rPr>
          <w:rFonts w:ascii="BashSimple" w:hAnsi="BashSimple"/>
          <w:caps/>
        </w:rPr>
      </w:pPr>
    </w:p>
    <w:p w:rsidR="00A92419" w:rsidRPr="005F395B" w:rsidRDefault="00A92419" w:rsidP="00A92419">
      <w:pPr>
        <w:pStyle w:val="a5"/>
        <w:rPr>
          <w:b/>
          <w:bCs/>
          <w:iCs/>
          <w:sz w:val="24"/>
          <w:lang w:val="be-BY"/>
        </w:rPr>
      </w:pPr>
      <w:r>
        <w:rPr>
          <w:rFonts w:ascii="BashSimple" w:hAnsi="BashSimple"/>
          <w:caps/>
          <w:lang w:val="be-BY"/>
        </w:rPr>
        <w:t xml:space="preserve">            </w:t>
      </w:r>
      <w:r w:rsidRPr="005F395B">
        <w:rPr>
          <w:rFonts w:ascii="BashSimple" w:hAnsi="BashSimple"/>
          <w:b/>
          <w:caps/>
          <w:lang w:val="be-BY"/>
        </w:rPr>
        <w:t>%арар</w:t>
      </w:r>
      <w:r w:rsidRPr="005F395B">
        <w:rPr>
          <w:rFonts w:ascii="Times New Roman Bash" w:hAnsi="Times New Roman Bash"/>
          <w:b/>
          <w:caps/>
          <w:lang w:val="be-BY"/>
        </w:rPr>
        <w:tab/>
      </w:r>
      <w:r w:rsidRPr="005F395B">
        <w:rPr>
          <w:rFonts w:ascii="Times New Roman Bash" w:hAnsi="Times New Roman Bash"/>
          <w:b/>
          <w:lang w:val="be-BY"/>
        </w:rPr>
        <w:t xml:space="preserve">                              </w:t>
      </w:r>
      <w:r w:rsidRPr="005F395B"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A92419" w:rsidRDefault="00A92419" w:rsidP="00A92419">
      <w:pPr>
        <w:pStyle w:val="a5"/>
      </w:pPr>
    </w:p>
    <w:p w:rsidR="00A92419" w:rsidRDefault="00A92419" w:rsidP="00A92419">
      <w:pPr>
        <w:pStyle w:val="a5"/>
      </w:pPr>
      <w:r>
        <w:t xml:space="preserve">       16май 2016 </w:t>
      </w:r>
      <w:proofErr w:type="spellStart"/>
      <w:r>
        <w:t>й</w:t>
      </w:r>
      <w:proofErr w:type="spellEnd"/>
      <w:r>
        <w:t>.                                  № 34                            16 мая</w:t>
      </w:r>
      <w:r>
        <w:rPr>
          <w:rFonts w:ascii="BashSimple" w:hAnsi="BashSimple"/>
        </w:rPr>
        <w:t xml:space="preserve"> </w:t>
      </w:r>
      <w:r>
        <w:t>2016г.</w:t>
      </w:r>
    </w:p>
    <w:p w:rsidR="00A92419" w:rsidRDefault="00A92419" w:rsidP="00A92419">
      <w:pPr>
        <w:rPr>
          <w:rFonts w:ascii="BashSimple" w:hAnsi="BashSimple"/>
        </w:rPr>
      </w:pPr>
      <w:r>
        <w:rPr>
          <w:rFonts w:ascii="BashSimple" w:hAnsi="BashSimple"/>
        </w:rPr>
        <w:t xml:space="preserve">        Атинг1н </w:t>
      </w:r>
      <w:proofErr w:type="spellStart"/>
      <w:r>
        <w:rPr>
          <w:rFonts w:ascii="BashSimple" w:hAnsi="BashSimple"/>
        </w:rPr>
        <w:t>ауылы</w:t>
      </w:r>
      <w:proofErr w:type="spellEnd"/>
      <w:r>
        <w:rPr>
          <w:rFonts w:ascii="BashSimple" w:hAnsi="BashSimple"/>
        </w:rPr>
        <w:t xml:space="preserve">                                                                         село </w:t>
      </w:r>
      <w:proofErr w:type="spellStart"/>
      <w:r>
        <w:rPr>
          <w:rFonts w:ascii="BashSimple" w:hAnsi="BashSimple"/>
        </w:rPr>
        <w:t>Антинган</w:t>
      </w:r>
      <w:proofErr w:type="spellEnd"/>
    </w:p>
    <w:p w:rsidR="00A92419" w:rsidRDefault="00A92419" w:rsidP="00A92419">
      <w:pPr>
        <w:rPr>
          <w:rFonts w:ascii="BashSimple" w:hAnsi="BashSimple"/>
        </w:rPr>
      </w:pPr>
    </w:p>
    <w:p w:rsidR="00A92419" w:rsidRDefault="00A92419" w:rsidP="00A92419">
      <w:pPr>
        <w:rPr>
          <w:rFonts w:ascii="BashSimple" w:hAnsi="BashSimple"/>
        </w:rPr>
      </w:pPr>
    </w:p>
    <w:p w:rsidR="00A92419" w:rsidRDefault="00A92419" w:rsidP="00A92419">
      <w:pPr>
        <w:shd w:val="clear" w:color="auto" w:fill="FFFFFF"/>
        <w:spacing w:before="134" w:line="322" w:lineRule="exact"/>
      </w:pPr>
      <w:r>
        <w:rPr>
          <w:sz w:val="28"/>
          <w:szCs w:val="28"/>
        </w:rPr>
        <w:t>О внесении изменений в постановление администрации сельского поселения</w:t>
      </w:r>
    </w:p>
    <w:p w:rsidR="00A92419" w:rsidRDefault="00A92419" w:rsidP="00A92419">
      <w:pPr>
        <w:shd w:val="clear" w:color="auto" w:fill="FFFFFF"/>
        <w:spacing w:line="322" w:lineRule="exact"/>
        <w:ind w:left="269"/>
        <w:jc w:val="center"/>
      </w:pP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</w:p>
    <w:p w:rsidR="00A92419" w:rsidRDefault="00A92419" w:rsidP="00A92419">
      <w:pPr>
        <w:shd w:val="clear" w:color="auto" w:fill="FFFFFF"/>
        <w:spacing w:line="322" w:lineRule="exact"/>
        <w:ind w:left="27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от 23 декабря 2015 года № 60</w:t>
      </w:r>
    </w:p>
    <w:p w:rsidR="00A92419" w:rsidRDefault="00A92419" w:rsidP="00A92419">
      <w:pPr>
        <w:shd w:val="clear" w:color="auto" w:fill="FFFFFF"/>
        <w:spacing w:line="322" w:lineRule="exact"/>
        <w:ind w:left="274"/>
        <w:jc w:val="center"/>
      </w:pPr>
      <w:r>
        <w:rPr>
          <w:sz w:val="28"/>
          <w:szCs w:val="28"/>
        </w:rPr>
        <w:t xml:space="preserve">«Об утверждении  </w:t>
      </w:r>
      <w:proofErr w:type="gramStart"/>
      <w:r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pacing w:val="-1"/>
          <w:sz w:val="28"/>
          <w:szCs w:val="28"/>
        </w:rPr>
        <w:t xml:space="preserve">Башкортостан, </w:t>
      </w:r>
      <w:proofErr w:type="spellStart"/>
      <w:r>
        <w:rPr>
          <w:spacing w:val="-1"/>
          <w:sz w:val="28"/>
          <w:szCs w:val="28"/>
        </w:rPr>
        <w:t>администрируемых</w:t>
      </w:r>
      <w:proofErr w:type="spellEnd"/>
      <w:r>
        <w:rPr>
          <w:spacing w:val="-1"/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pacing w:val="-1"/>
          <w:sz w:val="28"/>
          <w:szCs w:val="28"/>
        </w:rPr>
        <w:t>Антинганский</w:t>
      </w:r>
      <w:proofErr w:type="spellEnd"/>
      <w:r>
        <w:rPr>
          <w:spacing w:val="-1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1"/>
          <w:sz w:val="28"/>
          <w:szCs w:val="28"/>
        </w:rPr>
        <w:t>Хайбуллиский</w:t>
      </w:r>
      <w:proofErr w:type="spellEnd"/>
      <w:r>
        <w:rPr>
          <w:spacing w:val="-1"/>
          <w:sz w:val="28"/>
          <w:szCs w:val="28"/>
        </w:rPr>
        <w:t xml:space="preserve"> район Республики Башкортостан»</w:t>
      </w:r>
    </w:p>
    <w:p w:rsidR="00A92419" w:rsidRDefault="00A92419" w:rsidP="00A92419">
      <w:pPr>
        <w:shd w:val="clear" w:color="auto" w:fill="FFFFFF"/>
        <w:spacing w:before="307" w:line="322" w:lineRule="exact"/>
        <w:ind w:firstLine="567"/>
        <w:jc w:val="both"/>
      </w:pPr>
      <w:r>
        <w:rPr>
          <w:sz w:val="28"/>
          <w:szCs w:val="28"/>
        </w:rPr>
        <w:t xml:space="preserve">В соответствии со статьями 166.1 и 218 Бюджетного кодекса Российской Федерации,    Администрация    сельского   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 сельсовет    муниципального    района   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   район  Республики Башкортостан постановляет:</w:t>
      </w:r>
    </w:p>
    <w:p w:rsidR="00A92419" w:rsidRPr="00A92419" w:rsidRDefault="00A92419" w:rsidP="00A92419">
      <w:pPr>
        <w:shd w:val="clear" w:color="auto" w:fill="FFFFFF"/>
        <w:spacing w:line="322" w:lineRule="exact"/>
        <w:ind w:firstLine="274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постановление Администрации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от 23 декабря 2015 года № 60 «Об утверждении  Порядка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pacing w:val="-1"/>
          <w:sz w:val="28"/>
          <w:szCs w:val="28"/>
        </w:rPr>
        <w:t xml:space="preserve">Башкортостан, </w:t>
      </w:r>
      <w:proofErr w:type="spellStart"/>
      <w:r>
        <w:rPr>
          <w:spacing w:val="-1"/>
          <w:sz w:val="28"/>
          <w:szCs w:val="28"/>
        </w:rPr>
        <w:t>администрируемых</w:t>
      </w:r>
      <w:proofErr w:type="spellEnd"/>
      <w:r>
        <w:rPr>
          <w:spacing w:val="-1"/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pacing w:val="-1"/>
          <w:sz w:val="28"/>
          <w:szCs w:val="28"/>
        </w:rPr>
        <w:t>Антинганский</w:t>
      </w:r>
      <w:proofErr w:type="spellEnd"/>
      <w:r>
        <w:rPr>
          <w:spacing w:val="-1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1"/>
          <w:sz w:val="28"/>
          <w:szCs w:val="28"/>
        </w:rPr>
        <w:t>Хайбуллиский</w:t>
      </w:r>
      <w:proofErr w:type="spellEnd"/>
      <w:r>
        <w:rPr>
          <w:spacing w:val="-1"/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>1.1. подпункте «б»:</w:t>
      </w:r>
      <w:proofErr w:type="gramEnd"/>
    </w:p>
    <w:p w:rsidR="00A92419" w:rsidRDefault="00A92419" w:rsidP="00A92419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</w:pPr>
      <w:r>
        <w:rPr>
          <w:spacing w:val="-2"/>
          <w:sz w:val="28"/>
          <w:szCs w:val="28"/>
        </w:rPr>
        <w:t>дополнить коды бюджетной классификации</w:t>
      </w: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9"/>
        <w:gridCol w:w="5573"/>
      </w:tblGrid>
      <w:tr w:rsidR="00A92419" w:rsidTr="00AC123A">
        <w:tc>
          <w:tcPr>
            <w:tcW w:w="3578" w:type="dxa"/>
          </w:tcPr>
          <w:p w:rsidR="00A92419" w:rsidRPr="00593568" w:rsidRDefault="00A92419" w:rsidP="00AC123A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8"/>
                <w:szCs w:val="28"/>
              </w:rPr>
            </w:pPr>
            <w:r w:rsidRPr="00593568">
              <w:rPr>
                <w:sz w:val="28"/>
                <w:szCs w:val="28"/>
              </w:rPr>
              <w:t xml:space="preserve">791 </w:t>
            </w:r>
            <w:r>
              <w:rPr>
                <w:sz w:val="28"/>
                <w:szCs w:val="28"/>
              </w:rPr>
              <w:t>1 18 05200 10 0000</w:t>
            </w:r>
            <w:r w:rsidRPr="00E15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151</w:t>
            </w:r>
          </w:p>
        </w:tc>
        <w:tc>
          <w:tcPr>
            <w:tcW w:w="5672" w:type="dxa"/>
          </w:tcPr>
          <w:p w:rsidR="00A92419" w:rsidRPr="00593568" w:rsidRDefault="00A92419" w:rsidP="00AC123A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92419" w:rsidTr="00AC123A">
        <w:tc>
          <w:tcPr>
            <w:tcW w:w="3578" w:type="dxa"/>
          </w:tcPr>
          <w:p w:rsidR="00A92419" w:rsidRPr="00593568" w:rsidRDefault="00A92419" w:rsidP="00AC123A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791 1 18 05000 10 0000 180</w:t>
            </w:r>
          </w:p>
        </w:tc>
        <w:tc>
          <w:tcPr>
            <w:tcW w:w="5672" w:type="dxa"/>
          </w:tcPr>
          <w:p w:rsidR="00A92419" w:rsidRPr="004F6094" w:rsidRDefault="00A92419" w:rsidP="00AC123A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</w:t>
            </w:r>
          </w:p>
        </w:tc>
      </w:tr>
    </w:tbl>
    <w:p w:rsidR="00A92419" w:rsidRPr="00CD5520" w:rsidRDefault="00A92419" w:rsidP="00A92419">
      <w:pPr>
        <w:shd w:val="clear" w:color="auto" w:fill="FFFFFF"/>
        <w:tabs>
          <w:tab w:val="right" w:pos="7465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>
        <w:rPr>
          <w:spacing w:val="-7"/>
          <w:sz w:val="28"/>
          <w:szCs w:val="28"/>
        </w:rPr>
        <w:tab/>
        <w:t>М.Ф.Сурина</w:t>
      </w:r>
    </w:p>
    <w:p w:rsidR="008A6E80" w:rsidRPr="00A92419" w:rsidRDefault="008A6E80"/>
    <w:sectPr w:rsidR="008A6E80" w:rsidRPr="00A9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419"/>
    <w:rsid w:val="008A6E80"/>
    <w:rsid w:val="00A9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419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a4">
    <w:name w:val="Основной текст Знак"/>
    <w:basedOn w:val="a0"/>
    <w:link w:val="a3"/>
    <w:rsid w:val="00A92419"/>
    <w:rPr>
      <w:rFonts w:ascii="Times New Roman Bash" w:eastAsia="Calibri" w:hAnsi="Times New Roman Bash" w:cs="Times New Roman"/>
      <w:b/>
      <w:bCs/>
      <w:sz w:val="24"/>
      <w:szCs w:val="24"/>
      <w:lang w:val="be-BY" w:eastAsia="ru-RU"/>
    </w:rPr>
  </w:style>
  <w:style w:type="paragraph" w:styleId="a5">
    <w:name w:val="header"/>
    <w:basedOn w:val="a"/>
    <w:link w:val="a6"/>
    <w:rsid w:val="00A92419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A92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4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2016-06-09T10:13:00Z</dcterms:created>
  <dcterms:modified xsi:type="dcterms:W3CDTF">2016-06-09T10:14:00Z</dcterms:modified>
</cp:coreProperties>
</file>